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ED9" w:rsidRDefault="00CF314A"/>
    <w:p w:rsidR="00CF314A" w:rsidRPr="00CF314A" w:rsidRDefault="00CF314A" w:rsidP="00CF314A">
      <w:pPr>
        <w:spacing w:before="150" w:after="150" w:line="525" w:lineRule="atLeast"/>
        <w:outlineLvl w:val="0"/>
        <w:rPr>
          <w:rFonts w:ascii="inherit" w:eastAsia="Times New Roman" w:hAnsi="inherit" w:cs="Helvetica"/>
          <w:color w:val="150958"/>
          <w:kern w:val="36"/>
          <w:sz w:val="46"/>
          <w:szCs w:val="46"/>
          <w:lang w:eastAsia="it-IT"/>
        </w:rPr>
      </w:pPr>
      <w:hyperlink r:id="rId4" w:history="1">
        <w:r w:rsidRPr="00CF314A">
          <w:rPr>
            <w:rFonts w:ascii="inherit" w:eastAsia="Times New Roman" w:hAnsi="inherit" w:cs="Helvetica"/>
            <w:color w:val="0077DD"/>
            <w:kern w:val="36"/>
            <w:sz w:val="46"/>
            <w:szCs w:val="46"/>
            <w:lang w:eastAsia="it-IT"/>
          </w:rPr>
          <w:t>Bando filiere PIF n. 2.2020 - op. 4.1.1 e 4.2.1</w:t>
        </w:r>
      </w:hyperlink>
      <w:r w:rsidRPr="00CF314A">
        <w:rPr>
          <w:rFonts w:ascii="inherit" w:eastAsia="Times New Roman" w:hAnsi="inherit" w:cs="Helvetica"/>
          <w:color w:val="150958"/>
          <w:kern w:val="36"/>
          <w:sz w:val="46"/>
          <w:szCs w:val="46"/>
          <w:lang w:eastAsia="it-IT"/>
        </w:rPr>
        <w:t xml:space="preserve"> </w:t>
      </w:r>
    </w:p>
    <w:p w:rsidR="00CF314A" w:rsidRPr="00CF314A" w:rsidRDefault="00CF314A" w:rsidP="00CF314A">
      <w:pPr>
        <w:spacing w:after="0" w:line="300" w:lineRule="atLeast"/>
        <w:jc w:val="right"/>
        <w:rPr>
          <w:rFonts w:ascii="DidotLTStd" w:eastAsia="Times New Roman" w:hAnsi="DidotLTStd" w:cs="Helvetica"/>
          <w:color w:val="150958"/>
          <w:sz w:val="21"/>
          <w:szCs w:val="21"/>
          <w:lang w:eastAsia="it-IT"/>
        </w:rPr>
      </w:pPr>
      <w:r w:rsidRPr="00CF314A">
        <w:rPr>
          <w:rFonts w:ascii="DidotLTStd" w:eastAsia="Times New Roman" w:hAnsi="DidotLTStd" w:cs="Helvetica"/>
          <w:noProof/>
          <w:color w:val="150958"/>
          <w:sz w:val="21"/>
          <w:szCs w:val="21"/>
          <w:lang w:eastAsia="it-IT"/>
        </w:rPr>
        <w:drawing>
          <wp:inline distT="0" distB="0" distL="0" distR="0" wp14:anchorId="367CEAC3" wp14:editId="763E4AF6">
            <wp:extent cx="1051560" cy="281940"/>
            <wp:effectExtent l="0" t="0" r="0" b="3810"/>
            <wp:docPr id="3" name="Immagine 3" descr="Print Friendly, PDF &amp;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 Friendly, PDF &amp; Em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1560" cy="281940"/>
                    </a:xfrm>
                    <a:prstGeom prst="rect">
                      <a:avLst/>
                    </a:prstGeom>
                    <a:noFill/>
                    <a:ln>
                      <a:noFill/>
                    </a:ln>
                  </pic:spPr>
                </pic:pic>
              </a:graphicData>
            </a:graphic>
          </wp:inline>
        </w:drawing>
      </w:r>
    </w:p>
    <w:p w:rsidR="00CF314A" w:rsidRPr="00CF314A" w:rsidRDefault="00CF314A" w:rsidP="00CF314A">
      <w:pPr>
        <w:spacing w:after="150" w:line="300" w:lineRule="atLeast"/>
        <w:rPr>
          <w:rFonts w:ascii="DidotLTStd" w:eastAsia="Times New Roman" w:hAnsi="DidotLTStd" w:cs="Helvetica"/>
          <w:color w:val="150958"/>
          <w:sz w:val="21"/>
          <w:szCs w:val="21"/>
          <w:lang w:eastAsia="it-IT"/>
        </w:rPr>
      </w:pPr>
      <w:r w:rsidRPr="00CF314A">
        <w:rPr>
          <w:rFonts w:ascii="DidotLTStd" w:eastAsia="Times New Roman" w:hAnsi="DidotLTStd" w:cs="Helvetica"/>
          <w:color w:val="150958"/>
          <w:sz w:val="21"/>
          <w:szCs w:val="21"/>
          <w:u w:val="single"/>
          <w:lang w:eastAsia="it-IT"/>
        </w:rPr>
        <w:t xml:space="preserve">Bando pubblico </w:t>
      </w:r>
      <w:proofErr w:type="spellStart"/>
      <w:r w:rsidRPr="00CF314A">
        <w:rPr>
          <w:rFonts w:ascii="DidotLTStd" w:eastAsia="Times New Roman" w:hAnsi="DidotLTStd" w:cs="Helvetica"/>
          <w:color w:val="150958"/>
          <w:sz w:val="21"/>
          <w:szCs w:val="21"/>
          <w:u w:val="single"/>
          <w:lang w:eastAsia="it-IT"/>
        </w:rPr>
        <w:t>multioperazione</w:t>
      </w:r>
      <w:proofErr w:type="spellEnd"/>
      <w:r w:rsidRPr="00CF314A">
        <w:rPr>
          <w:rFonts w:ascii="DidotLTStd" w:eastAsia="Times New Roman" w:hAnsi="DidotLTStd" w:cs="Helvetica"/>
          <w:color w:val="150958"/>
          <w:sz w:val="21"/>
          <w:szCs w:val="21"/>
          <w:u w:val="single"/>
          <w:lang w:eastAsia="it-IT"/>
        </w:rPr>
        <w:t xml:space="preserve"> per la selezione di progetti integrati di filiera (PIF) operazioni 4.1.1 e 4.2.1</w:t>
      </w:r>
      <w:r w:rsidRPr="00CF314A">
        <w:rPr>
          <w:rFonts w:ascii="DidotLTStd" w:eastAsia="Times New Roman" w:hAnsi="DidotLTStd" w:cs="Helvetica"/>
          <w:color w:val="150958"/>
          <w:sz w:val="21"/>
          <w:szCs w:val="21"/>
          <w:lang w:eastAsia="it-IT"/>
        </w:rPr>
        <w:t>. Il presente bando è finalizzato a sostenere la realizzazione di progetti integrati di filiera (PIF) a cui devono partecipare, contemporaneamente ed in forma congiunta, più soggetti, ciascuno dei quali realizza un intervento nella propria azienda non soltanto per conseguire un proprio vantaggio diretto, ma anche per favorire la competitività della filiera nel suo complesso e, indirettamente di tutte le imprese che vi aderiscono.</w:t>
      </w:r>
    </w:p>
    <w:p w:rsidR="00CF314A" w:rsidRPr="00CF314A" w:rsidRDefault="00CF314A" w:rsidP="00CF314A">
      <w:pPr>
        <w:spacing w:after="150" w:line="300" w:lineRule="atLeast"/>
        <w:rPr>
          <w:rFonts w:ascii="DidotLTStd" w:eastAsia="Times New Roman" w:hAnsi="DidotLTStd" w:cs="Helvetica"/>
          <w:color w:val="150958"/>
          <w:sz w:val="21"/>
          <w:szCs w:val="21"/>
          <w:lang w:eastAsia="it-IT"/>
        </w:rPr>
      </w:pPr>
      <w:r w:rsidRPr="00CF314A">
        <w:rPr>
          <w:rFonts w:ascii="DidotLTStd" w:eastAsia="Times New Roman" w:hAnsi="DidotLTStd" w:cs="Helvetica"/>
          <w:color w:val="150958"/>
          <w:sz w:val="21"/>
          <w:szCs w:val="21"/>
          <w:lang w:eastAsia="it-IT"/>
        </w:rPr>
        <w:t xml:space="preserve">Beneficiari operazione 4.1.1: operatori agricoli in possesso di qualifica di imprenditori agricoli professionali o coltivatori diretti, sia persone fisiche che persone giuridiche, singoli o associati, che siano inoltre in possesso delle caratteristiche di agricoltore attivo ai sensi dell’art. 9 del regolamento UE n. 1307/2013. È necessario il possesso di partita IVA riferita al </w:t>
      </w:r>
      <w:proofErr w:type="gramStart"/>
      <w:r w:rsidRPr="00CF314A">
        <w:rPr>
          <w:rFonts w:ascii="DidotLTStd" w:eastAsia="Times New Roman" w:hAnsi="DidotLTStd" w:cs="Helvetica"/>
          <w:color w:val="150958"/>
          <w:sz w:val="21"/>
          <w:szCs w:val="21"/>
          <w:lang w:eastAsia="it-IT"/>
        </w:rPr>
        <w:t>settore  dell’agricoltura</w:t>
      </w:r>
      <w:proofErr w:type="gramEnd"/>
      <w:r w:rsidRPr="00CF314A">
        <w:rPr>
          <w:rFonts w:ascii="DidotLTStd" w:eastAsia="Times New Roman" w:hAnsi="DidotLTStd" w:cs="Helvetica"/>
          <w:color w:val="150958"/>
          <w:sz w:val="21"/>
          <w:szCs w:val="21"/>
          <w:lang w:eastAsia="it-IT"/>
        </w:rPr>
        <w:t xml:space="preserve"> e, salvo che per le aziende rientranti nei limiti di esenzione ai sensi della normativa di settore, l’iscrizione al Registro delle imprese presso la </w:t>
      </w:r>
      <w:proofErr w:type="spellStart"/>
      <w:r w:rsidRPr="00CF314A">
        <w:rPr>
          <w:rFonts w:ascii="DidotLTStd" w:eastAsia="Times New Roman" w:hAnsi="DidotLTStd" w:cs="Helvetica"/>
          <w:color w:val="150958"/>
          <w:sz w:val="21"/>
          <w:szCs w:val="21"/>
          <w:lang w:eastAsia="it-IT"/>
        </w:rPr>
        <w:t>Cciaa</w:t>
      </w:r>
      <w:proofErr w:type="spellEnd"/>
      <w:r w:rsidRPr="00CF314A">
        <w:rPr>
          <w:rFonts w:ascii="DidotLTStd" w:eastAsia="Times New Roman" w:hAnsi="DidotLTStd" w:cs="Helvetica"/>
          <w:color w:val="150958"/>
          <w:sz w:val="21"/>
          <w:szCs w:val="21"/>
          <w:lang w:eastAsia="it-IT"/>
        </w:rPr>
        <w:t>.</w:t>
      </w:r>
    </w:p>
    <w:p w:rsidR="00CF314A" w:rsidRPr="00CF314A" w:rsidRDefault="00CF314A" w:rsidP="00CF314A">
      <w:pPr>
        <w:spacing w:after="150" w:line="300" w:lineRule="atLeast"/>
        <w:rPr>
          <w:rFonts w:ascii="DidotLTStd" w:eastAsia="Times New Roman" w:hAnsi="DidotLTStd" w:cs="Helvetica"/>
          <w:color w:val="150958"/>
          <w:sz w:val="21"/>
          <w:szCs w:val="21"/>
          <w:lang w:eastAsia="it-IT"/>
        </w:rPr>
      </w:pPr>
      <w:r w:rsidRPr="00CF314A">
        <w:rPr>
          <w:rFonts w:ascii="DidotLTStd" w:eastAsia="Times New Roman" w:hAnsi="DidotLTStd" w:cs="Helvetica"/>
          <w:color w:val="150958"/>
          <w:sz w:val="21"/>
          <w:szCs w:val="21"/>
          <w:lang w:eastAsia="it-IT"/>
        </w:rPr>
        <w:t>Beneficiari operazione 4.2.1: micro e piccole imprese definite ai sensi della raccomandazione CE 2003/361 e decreto del Ministro dello sviluppo economico del 19.04.2005 attive nel settore della trasformazione e commercializzazione dei prodotti agricoli di cui all’allegato I del TFUE, esclusi i prodotti della pesca.</w:t>
      </w:r>
    </w:p>
    <w:p w:rsidR="00CF314A" w:rsidRPr="00CF314A" w:rsidRDefault="00CF314A" w:rsidP="00CF314A">
      <w:pPr>
        <w:spacing w:after="150" w:line="300" w:lineRule="atLeast"/>
        <w:rPr>
          <w:rFonts w:ascii="DidotLTStd" w:eastAsia="Times New Roman" w:hAnsi="DidotLTStd" w:cs="Helvetica"/>
          <w:color w:val="150958"/>
          <w:sz w:val="21"/>
          <w:szCs w:val="21"/>
          <w:lang w:eastAsia="it-IT"/>
        </w:rPr>
      </w:pPr>
      <w:r w:rsidRPr="00CF314A">
        <w:rPr>
          <w:rFonts w:ascii="DidotLTStd" w:eastAsia="Times New Roman" w:hAnsi="DidotLTStd" w:cs="Helvetica"/>
          <w:color w:val="150958"/>
          <w:sz w:val="21"/>
          <w:szCs w:val="21"/>
          <w:lang w:eastAsia="it-IT"/>
        </w:rPr>
        <w:t> </w:t>
      </w:r>
    </w:p>
    <w:p w:rsidR="00CF314A" w:rsidRPr="00CF314A" w:rsidRDefault="00CF314A" w:rsidP="00CF314A">
      <w:pPr>
        <w:spacing w:after="150" w:line="300" w:lineRule="atLeast"/>
        <w:rPr>
          <w:rFonts w:ascii="DidotLTStd" w:eastAsia="Times New Roman" w:hAnsi="DidotLTStd" w:cs="Helvetica"/>
          <w:color w:val="150958"/>
          <w:sz w:val="21"/>
          <w:szCs w:val="21"/>
          <w:lang w:eastAsia="it-IT"/>
        </w:rPr>
      </w:pPr>
      <w:r w:rsidRPr="00CF314A">
        <w:rPr>
          <w:rFonts w:ascii="DidotLTStd" w:eastAsia="Times New Roman" w:hAnsi="DidotLTStd" w:cs="Helvetica"/>
          <w:color w:val="150958"/>
          <w:sz w:val="21"/>
          <w:szCs w:val="21"/>
          <w:lang w:eastAsia="it-IT"/>
        </w:rPr>
        <w:t> </w:t>
      </w:r>
    </w:p>
    <w:p w:rsidR="00CF314A" w:rsidRPr="00CF314A" w:rsidRDefault="00CF314A" w:rsidP="00CF314A">
      <w:pPr>
        <w:spacing w:after="150" w:line="300" w:lineRule="atLeast"/>
        <w:rPr>
          <w:rFonts w:ascii="DidotLTStd" w:eastAsia="Times New Roman" w:hAnsi="DidotLTStd" w:cs="Helvetica"/>
          <w:color w:val="150958"/>
          <w:sz w:val="21"/>
          <w:szCs w:val="21"/>
          <w:lang w:eastAsia="it-IT"/>
        </w:rPr>
      </w:pPr>
      <w:r w:rsidRPr="00CF314A">
        <w:rPr>
          <w:rFonts w:ascii="DidotLTStd" w:eastAsia="Times New Roman" w:hAnsi="DidotLTStd" w:cs="Helvetica"/>
          <w:color w:val="150958"/>
          <w:sz w:val="21"/>
          <w:szCs w:val="21"/>
          <w:lang w:eastAsia="it-IT"/>
        </w:rPr>
        <w:t>Data di pubblicazione del Bando: mercoledì 3 giugno 2020.</w:t>
      </w:r>
    </w:p>
    <w:p w:rsidR="00CF314A" w:rsidRPr="00CF314A" w:rsidRDefault="00CF314A" w:rsidP="00CF314A">
      <w:pPr>
        <w:spacing w:after="150" w:line="300" w:lineRule="atLeast"/>
        <w:rPr>
          <w:rFonts w:ascii="DidotLTStd" w:eastAsia="Times New Roman" w:hAnsi="DidotLTStd" w:cs="Helvetica"/>
          <w:color w:val="150958"/>
          <w:sz w:val="21"/>
          <w:szCs w:val="21"/>
          <w:lang w:eastAsia="it-IT"/>
        </w:rPr>
      </w:pPr>
      <w:r w:rsidRPr="00CF314A">
        <w:rPr>
          <w:rFonts w:ascii="DidotLTStd" w:eastAsia="Times New Roman" w:hAnsi="DidotLTStd" w:cs="Helvetica"/>
          <w:color w:val="150958"/>
          <w:sz w:val="21"/>
          <w:szCs w:val="21"/>
          <w:lang w:eastAsia="it-IT"/>
        </w:rPr>
        <w:t>Scadenza per la presentazione delle domande di contributo per via telematica, tramite l'applicativo di Sistema Piemonte: mercoledì 30 settembre 2020, ore 12.00.</w:t>
      </w:r>
    </w:p>
    <w:p w:rsidR="00CF314A" w:rsidRPr="00CF314A" w:rsidRDefault="00CF314A" w:rsidP="00CF314A">
      <w:pPr>
        <w:spacing w:after="150" w:line="300" w:lineRule="atLeast"/>
        <w:rPr>
          <w:rFonts w:ascii="DidotLTStd" w:eastAsia="Times New Roman" w:hAnsi="DidotLTStd" w:cs="Helvetica"/>
          <w:color w:val="150958"/>
          <w:sz w:val="21"/>
          <w:szCs w:val="21"/>
          <w:lang w:eastAsia="it-IT"/>
        </w:rPr>
      </w:pPr>
      <w:hyperlink r:id="rId6" w:history="1">
        <w:r w:rsidRPr="00CF314A">
          <w:rPr>
            <w:rFonts w:ascii="DidotLTStd" w:eastAsia="Times New Roman" w:hAnsi="DidotLTStd" w:cs="Helvetica"/>
            <w:color w:val="0077DD"/>
            <w:sz w:val="21"/>
            <w:szCs w:val="21"/>
            <w:lang w:eastAsia="it-IT"/>
          </w:rPr>
          <w:t>Bando filiere PIF n. 2.2020</w:t>
        </w:r>
      </w:hyperlink>
    </w:p>
    <w:p w:rsidR="00CF314A" w:rsidRPr="00CF314A" w:rsidRDefault="00CF314A" w:rsidP="00CF314A">
      <w:pPr>
        <w:spacing w:after="150" w:line="300" w:lineRule="atLeast"/>
        <w:rPr>
          <w:rFonts w:ascii="DidotLTStd" w:eastAsia="Times New Roman" w:hAnsi="DidotLTStd" w:cs="Helvetica"/>
          <w:color w:val="150958"/>
          <w:sz w:val="21"/>
          <w:szCs w:val="21"/>
          <w:lang w:eastAsia="it-IT"/>
        </w:rPr>
      </w:pPr>
      <w:r w:rsidRPr="00CF314A">
        <w:rPr>
          <w:rFonts w:ascii="DidotLTStd" w:eastAsia="Times New Roman" w:hAnsi="DidotLTStd" w:cs="Helvetica"/>
          <w:color w:val="150958"/>
          <w:sz w:val="21"/>
          <w:szCs w:val="21"/>
          <w:lang w:eastAsia="it-IT"/>
        </w:rPr>
        <w:t xml:space="preserve">Allegati in formato pdf: </w:t>
      </w:r>
      <w:hyperlink r:id="rId7" w:history="1">
        <w:r w:rsidRPr="00CF314A">
          <w:rPr>
            <w:rFonts w:ascii="DidotLTStd" w:eastAsia="Times New Roman" w:hAnsi="DidotLTStd" w:cs="Helvetica"/>
            <w:color w:val="0077DD"/>
            <w:sz w:val="21"/>
            <w:szCs w:val="21"/>
            <w:lang w:eastAsia="it-IT"/>
          </w:rPr>
          <w:t>Allegato 2</w:t>
        </w:r>
      </w:hyperlink>
      <w:r w:rsidRPr="00CF314A">
        <w:rPr>
          <w:rFonts w:ascii="DidotLTStd" w:eastAsia="Times New Roman" w:hAnsi="DidotLTStd" w:cs="Helvetica"/>
          <w:color w:val="150958"/>
          <w:sz w:val="21"/>
          <w:szCs w:val="21"/>
          <w:lang w:eastAsia="it-IT"/>
        </w:rPr>
        <w:t xml:space="preserve">, </w:t>
      </w:r>
      <w:hyperlink r:id="rId8" w:history="1">
        <w:r w:rsidRPr="00CF314A">
          <w:rPr>
            <w:rFonts w:ascii="DidotLTStd" w:eastAsia="Times New Roman" w:hAnsi="DidotLTStd" w:cs="Helvetica"/>
            <w:color w:val="0077DD"/>
            <w:sz w:val="21"/>
            <w:szCs w:val="21"/>
            <w:lang w:eastAsia="it-IT"/>
          </w:rPr>
          <w:t>Allegati 1, 3, 4, 5, 6, 7, 8, 9</w:t>
        </w:r>
      </w:hyperlink>
    </w:p>
    <w:p w:rsidR="00CF314A" w:rsidRPr="00CF314A" w:rsidRDefault="00CF314A" w:rsidP="00CF314A">
      <w:pPr>
        <w:spacing w:after="150" w:line="300" w:lineRule="atLeast"/>
        <w:rPr>
          <w:rFonts w:ascii="DidotLTStd" w:eastAsia="Times New Roman" w:hAnsi="DidotLTStd" w:cs="Helvetica"/>
          <w:color w:val="150958"/>
          <w:sz w:val="21"/>
          <w:szCs w:val="21"/>
          <w:lang w:eastAsia="it-IT"/>
        </w:rPr>
      </w:pPr>
      <w:r w:rsidRPr="00CF314A">
        <w:rPr>
          <w:rFonts w:ascii="DidotLTStd" w:eastAsia="Times New Roman" w:hAnsi="DidotLTStd" w:cs="Helvetica"/>
          <w:color w:val="150958"/>
          <w:sz w:val="21"/>
          <w:szCs w:val="21"/>
          <w:lang w:eastAsia="it-IT"/>
        </w:rPr>
        <w:t xml:space="preserve">Allegati al Bando in formato word ed </w:t>
      </w:r>
      <w:proofErr w:type="spellStart"/>
      <w:r w:rsidRPr="00CF314A">
        <w:rPr>
          <w:rFonts w:ascii="DidotLTStd" w:eastAsia="Times New Roman" w:hAnsi="DidotLTStd" w:cs="Helvetica"/>
          <w:color w:val="150958"/>
          <w:sz w:val="21"/>
          <w:szCs w:val="21"/>
          <w:lang w:eastAsia="it-IT"/>
        </w:rPr>
        <w:t>excel</w:t>
      </w:r>
      <w:proofErr w:type="spellEnd"/>
      <w:r w:rsidRPr="00CF314A">
        <w:rPr>
          <w:rFonts w:ascii="DidotLTStd" w:eastAsia="Times New Roman" w:hAnsi="DidotLTStd" w:cs="Helvetica"/>
          <w:color w:val="150958"/>
          <w:sz w:val="21"/>
          <w:szCs w:val="21"/>
          <w:lang w:eastAsia="it-IT"/>
        </w:rPr>
        <w:t xml:space="preserve"> per la compilazione: </w:t>
      </w:r>
      <w:hyperlink r:id="rId9" w:history="1">
        <w:r w:rsidRPr="00CF314A">
          <w:rPr>
            <w:rFonts w:ascii="DidotLTStd" w:eastAsia="Times New Roman" w:hAnsi="DidotLTStd" w:cs="Helvetica"/>
            <w:color w:val="0077DD"/>
            <w:sz w:val="21"/>
            <w:szCs w:val="21"/>
            <w:lang w:eastAsia="it-IT"/>
          </w:rPr>
          <w:t xml:space="preserve">Allegato n. 2 in </w:t>
        </w:r>
        <w:proofErr w:type="spellStart"/>
        <w:r w:rsidRPr="00CF314A">
          <w:rPr>
            <w:rFonts w:ascii="DidotLTStd" w:eastAsia="Times New Roman" w:hAnsi="DidotLTStd" w:cs="Helvetica"/>
            <w:color w:val="0077DD"/>
            <w:sz w:val="21"/>
            <w:szCs w:val="21"/>
            <w:lang w:eastAsia="it-IT"/>
          </w:rPr>
          <w:t>excel</w:t>
        </w:r>
        <w:proofErr w:type="spellEnd"/>
      </w:hyperlink>
      <w:r w:rsidRPr="00CF314A">
        <w:rPr>
          <w:rFonts w:ascii="DidotLTStd" w:eastAsia="Times New Roman" w:hAnsi="DidotLTStd" w:cs="Helvetica"/>
          <w:color w:val="150958"/>
          <w:sz w:val="21"/>
          <w:szCs w:val="21"/>
          <w:lang w:eastAsia="it-IT"/>
        </w:rPr>
        <w:t>, </w:t>
      </w:r>
      <w:hyperlink r:id="rId10" w:history="1">
        <w:r w:rsidRPr="00CF314A">
          <w:rPr>
            <w:rFonts w:ascii="DidotLTStd" w:eastAsia="Times New Roman" w:hAnsi="DidotLTStd" w:cs="Helvetica"/>
            <w:color w:val="0077DD"/>
            <w:sz w:val="21"/>
            <w:szCs w:val="21"/>
            <w:lang w:eastAsia="it-IT"/>
          </w:rPr>
          <w:t>Allegati n. 1, 3, 4, 5, 6, 7, 8, 9 in word</w:t>
        </w:r>
      </w:hyperlink>
    </w:p>
    <w:p w:rsidR="00CF314A" w:rsidRPr="00CF314A" w:rsidRDefault="00CF314A" w:rsidP="00CF314A">
      <w:pPr>
        <w:spacing w:after="150" w:line="300" w:lineRule="atLeast"/>
        <w:rPr>
          <w:rFonts w:ascii="DidotLTStd" w:eastAsia="Times New Roman" w:hAnsi="DidotLTStd" w:cs="Helvetica"/>
          <w:color w:val="150958"/>
          <w:sz w:val="21"/>
          <w:szCs w:val="21"/>
          <w:lang w:eastAsia="it-IT"/>
        </w:rPr>
      </w:pPr>
      <w:r w:rsidRPr="00CF314A">
        <w:rPr>
          <w:rFonts w:ascii="DidotLTStd" w:eastAsia="Times New Roman" w:hAnsi="DidotLTStd" w:cs="Helvetica"/>
          <w:color w:val="150958"/>
          <w:sz w:val="21"/>
          <w:szCs w:val="21"/>
          <w:lang w:eastAsia="it-IT"/>
        </w:rPr>
        <w:t> </w:t>
      </w:r>
    </w:p>
    <w:p w:rsidR="00CF314A" w:rsidRPr="00CF314A" w:rsidRDefault="00CF314A" w:rsidP="00CF314A">
      <w:pPr>
        <w:spacing w:after="150" w:line="300" w:lineRule="atLeast"/>
        <w:rPr>
          <w:rFonts w:ascii="DidotLTStd" w:eastAsia="Times New Roman" w:hAnsi="DidotLTStd" w:cs="Helvetica"/>
          <w:color w:val="150958"/>
          <w:sz w:val="21"/>
          <w:szCs w:val="21"/>
          <w:lang w:eastAsia="it-IT"/>
        </w:rPr>
      </w:pPr>
      <w:r w:rsidRPr="00CF314A">
        <w:rPr>
          <w:rFonts w:ascii="DidotLTStd" w:eastAsia="Times New Roman" w:hAnsi="DidotLTStd" w:cs="Helvetica"/>
          <w:color w:val="150958"/>
          <w:sz w:val="21"/>
          <w:szCs w:val="21"/>
          <w:lang w:eastAsia="it-IT"/>
        </w:rPr>
        <w:t>Documenti in consultazione:</w:t>
      </w:r>
    </w:p>
    <w:p w:rsidR="00CF314A" w:rsidRPr="00CF314A" w:rsidRDefault="00CF314A" w:rsidP="00CF314A">
      <w:pPr>
        <w:spacing w:after="150" w:line="300" w:lineRule="atLeast"/>
        <w:rPr>
          <w:rFonts w:ascii="DidotLTStd" w:eastAsia="Times New Roman" w:hAnsi="DidotLTStd" w:cs="Helvetica"/>
          <w:color w:val="150958"/>
          <w:sz w:val="21"/>
          <w:szCs w:val="21"/>
          <w:lang w:eastAsia="it-IT"/>
        </w:rPr>
      </w:pPr>
      <w:r w:rsidRPr="00CF314A">
        <w:rPr>
          <w:rFonts w:ascii="DidotLTStd" w:eastAsia="Times New Roman" w:hAnsi="DidotLTStd" w:cs="Helvetica"/>
          <w:color w:val="150958"/>
          <w:sz w:val="21"/>
          <w:szCs w:val="21"/>
          <w:lang w:eastAsia="it-IT"/>
        </w:rPr>
        <w:t xml:space="preserve">- </w:t>
      </w:r>
      <w:hyperlink r:id="rId11" w:history="1">
        <w:r w:rsidRPr="00CF314A">
          <w:rPr>
            <w:rFonts w:ascii="DidotLTStd" w:eastAsia="Times New Roman" w:hAnsi="DidotLTStd" w:cs="Helvetica"/>
            <w:color w:val="0077DD"/>
            <w:sz w:val="21"/>
            <w:szCs w:val="21"/>
            <w:lang w:eastAsia="it-IT"/>
          </w:rPr>
          <w:t>Allegato I - elenco previsto dall'articolo 38 del trattato sul funzionamento dell'Unione Europea.</w:t>
        </w:r>
      </w:hyperlink>
    </w:p>
    <w:p w:rsidR="00CF314A" w:rsidRPr="00CF314A" w:rsidRDefault="00CF314A" w:rsidP="00CF314A">
      <w:pPr>
        <w:spacing w:after="150" w:line="300" w:lineRule="atLeast"/>
        <w:rPr>
          <w:rFonts w:ascii="DidotLTStd" w:eastAsia="Times New Roman" w:hAnsi="DidotLTStd" w:cs="Helvetica"/>
          <w:color w:val="150958"/>
          <w:sz w:val="21"/>
          <w:szCs w:val="21"/>
          <w:lang w:eastAsia="it-IT"/>
        </w:rPr>
      </w:pPr>
      <w:hyperlink r:id="rId12" w:history="1">
        <w:r w:rsidRPr="00CF314A">
          <w:rPr>
            <w:rFonts w:ascii="DidotLTStd" w:eastAsia="Times New Roman" w:hAnsi="DidotLTStd" w:cs="Helvetica"/>
            <w:color w:val="0077DD"/>
            <w:sz w:val="21"/>
            <w:szCs w:val="21"/>
            <w:lang w:eastAsia="it-IT"/>
          </w:rPr>
          <w:t>- Elenco zone montane ai sensi dell'art. 32 del regolamento n. 1305 individuate nel documento "Classificazione e ripartizione del territorio regionale fra montagna, collina e pianura", allegato al PSR 2014 - 2020.</w:t>
        </w:r>
      </w:hyperlink>
    </w:p>
    <w:p w:rsidR="00CF314A" w:rsidRPr="00CF314A" w:rsidRDefault="00CF314A" w:rsidP="00CF314A">
      <w:pPr>
        <w:spacing w:after="150" w:line="300" w:lineRule="atLeast"/>
        <w:rPr>
          <w:rFonts w:ascii="DidotLTStd" w:eastAsia="Times New Roman" w:hAnsi="DidotLTStd" w:cs="Helvetica"/>
          <w:color w:val="150958"/>
          <w:sz w:val="21"/>
          <w:szCs w:val="21"/>
          <w:lang w:eastAsia="it-IT"/>
        </w:rPr>
      </w:pPr>
      <w:r w:rsidRPr="00CF314A">
        <w:rPr>
          <w:rFonts w:ascii="DidotLTStd" w:eastAsia="Times New Roman" w:hAnsi="DidotLTStd" w:cs="Helvetica"/>
          <w:color w:val="150958"/>
          <w:sz w:val="21"/>
          <w:szCs w:val="21"/>
          <w:lang w:eastAsia="it-IT"/>
        </w:rPr>
        <w:t>- Manuale operativo "</w:t>
      </w:r>
      <w:hyperlink r:id="rId13" w:history="1">
        <w:r w:rsidRPr="00CF314A">
          <w:rPr>
            <w:rFonts w:ascii="DidotLTStd" w:eastAsia="Times New Roman" w:hAnsi="DidotLTStd" w:cs="Helvetica"/>
            <w:color w:val="0077DD"/>
            <w:sz w:val="21"/>
            <w:szCs w:val="21"/>
            <w:lang w:eastAsia="it-IT"/>
          </w:rPr>
          <w:t>Gestione documenti di spesa</w:t>
        </w:r>
      </w:hyperlink>
      <w:r w:rsidRPr="00CF314A">
        <w:rPr>
          <w:rFonts w:ascii="DidotLTStd" w:eastAsia="Times New Roman" w:hAnsi="DidotLTStd" w:cs="Helvetica"/>
          <w:color w:val="150958"/>
          <w:sz w:val="21"/>
          <w:szCs w:val="21"/>
          <w:lang w:eastAsia="it-IT"/>
        </w:rPr>
        <w:t>" a disposizione di tutti i beneficiari contenente le modalità di rendicontazione dei documenti di spesa.</w:t>
      </w:r>
    </w:p>
    <w:p w:rsidR="00CF314A" w:rsidRPr="00CF314A" w:rsidRDefault="00CF314A" w:rsidP="00CF314A">
      <w:pPr>
        <w:spacing w:after="150" w:line="300" w:lineRule="atLeast"/>
        <w:rPr>
          <w:rFonts w:ascii="DidotLTStd" w:eastAsia="Times New Roman" w:hAnsi="DidotLTStd" w:cs="Helvetica"/>
          <w:color w:val="150958"/>
          <w:sz w:val="21"/>
          <w:szCs w:val="21"/>
          <w:lang w:eastAsia="it-IT"/>
        </w:rPr>
      </w:pPr>
      <w:r w:rsidRPr="00CF314A">
        <w:rPr>
          <w:rFonts w:ascii="DidotLTStd" w:eastAsia="Times New Roman" w:hAnsi="DidotLTStd" w:cs="Helvetica"/>
          <w:color w:val="150958"/>
          <w:sz w:val="21"/>
          <w:szCs w:val="21"/>
          <w:lang w:eastAsia="it-IT"/>
        </w:rPr>
        <w:t>- </w:t>
      </w:r>
      <w:hyperlink r:id="rId14" w:history="1">
        <w:r w:rsidRPr="00CF314A">
          <w:rPr>
            <w:rFonts w:ascii="DidotLTStd" w:eastAsia="Times New Roman" w:hAnsi="DidotLTStd" w:cs="Helvetica"/>
            <w:color w:val="0077DD"/>
            <w:sz w:val="21"/>
            <w:szCs w:val="21"/>
            <w:lang w:eastAsia="it-IT"/>
          </w:rPr>
          <w:t>Obblighi comunicazione e informazione (targhe e cartelli)</w:t>
        </w:r>
      </w:hyperlink>
    </w:p>
    <w:p w:rsidR="00CF314A" w:rsidRPr="00CF314A" w:rsidRDefault="00CF314A" w:rsidP="00CF314A">
      <w:pPr>
        <w:spacing w:after="150" w:line="300" w:lineRule="atLeast"/>
        <w:rPr>
          <w:rFonts w:ascii="DidotLTStd" w:eastAsia="Times New Roman" w:hAnsi="DidotLTStd" w:cs="Helvetica"/>
          <w:color w:val="150958"/>
          <w:sz w:val="21"/>
          <w:szCs w:val="21"/>
          <w:lang w:eastAsia="it-IT"/>
        </w:rPr>
      </w:pPr>
      <w:r w:rsidRPr="00CF314A">
        <w:rPr>
          <w:rFonts w:ascii="DidotLTStd" w:eastAsia="Times New Roman" w:hAnsi="DidotLTStd" w:cs="Helvetica"/>
          <w:color w:val="150958"/>
          <w:sz w:val="21"/>
          <w:szCs w:val="21"/>
          <w:lang w:eastAsia="it-IT"/>
        </w:rPr>
        <w:t>- </w:t>
      </w:r>
      <w:hyperlink r:id="rId15" w:history="1">
        <w:r w:rsidRPr="00CF314A">
          <w:rPr>
            <w:rFonts w:ascii="DidotLTStd" w:eastAsia="Times New Roman" w:hAnsi="DidotLTStd" w:cs="Helvetica"/>
            <w:color w:val="0077DD"/>
            <w:sz w:val="21"/>
            <w:szCs w:val="21"/>
            <w:lang w:eastAsia="it-IT"/>
          </w:rPr>
          <w:t>Informativa antimafia</w:t>
        </w:r>
      </w:hyperlink>
    </w:p>
    <w:p w:rsidR="00CF314A" w:rsidRPr="00CF314A" w:rsidRDefault="00CF314A" w:rsidP="00CF314A">
      <w:pPr>
        <w:spacing w:line="300" w:lineRule="atLeast"/>
        <w:rPr>
          <w:rFonts w:ascii="DidotLTStd" w:eastAsia="Times New Roman" w:hAnsi="DidotLTStd" w:cs="Helvetica"/>
          <w:color w:val="150958"/>
          <w:sz w:val="21"/>
          <w:szCs w:val="21"/>
          <w:lang w:eastAsia="it-IT"/>
        </w:rPr>
      </w:pPr>
      <w:r w:rsidRPr="00CF314A">
        <w:rPr>
          <w:rFonts w:ascii="DidotLTStd" w:eastAsia="Times New Roman" w:hAnsi="DidotLTStd" w:cs="Helvetica"/>
          <w:color w:val="150958"/>
          <w:sz w:val="21"/>
          <w:szCs w:val="21"/>
          <w:lang w:eastAsia="it-IT"/>
        </w:rPr>
        <w:lastRenderedPageBreak/>
        <w:t xml:space="preserve">Gli uffici del G.A.L. sono a disposizione per informazioni e chiarimenti all'indirizzo email </w:t>
      </w:r>
      <w:hyperlink r:id="rId16" w:history="1">
        <w:proofErr w:type="gramStart"/>
        <w:r w:rsidRPr="00CF314A">
          <w:rPr>
            <w:rFonts w:ascii="DidotLTStd" w:eastAsia="Times New Roman" w:hAnsi="DidotLTStd" w:cs="Helvetica"/>
            <w:color w:val="0077DD"/>
            <w:sz w:val="21"/>
            <w:szCs w:val="21"/>
            <w:lang w:eastAsia="it-IT"/>
          </w:rPr>
          <w:t>info@galmongioie.it</w:t>
        </w:r>
      </w:hyperlink>
      <w:r w:rsidRPr="00CF314A">
        <w:rPr>
          <w:rFonts w:ascii="DidotLTStd" w:eastAsia="Times New Roman" w:hAnsi="DidotLTStd" w:cs="Helvetica"/>
          <w:color w:val="150958"/>
          <w:sz w:val="21"/>
          <w:szCs w:val="21"/>
          <w:lang w:eastAsia="it-IT"/>
        </w:rPr>
        <w:t xml:space="preserve"> </w:t>
      </w:r>
      <w:r w:rsidRPr="00CF314A">
        <w:rPr>
          <w:rFonts w:ascii="DidotLTStd" w:eastAsia="Times New Roman" w:hAnsi="DidotLTStd" w:cs="Helvetica"/>
          <w:color w:val="150958"/>
          <w:sz w:val="21"/>
          <w:szCs w:val="21"/>
          <w:lang w:eastAsia="it-IT"/>
        </w:rPr>
        <w:pict/>
      </w:r>
      <w:r w:rsidRPr="00CF314A">
        <w:rPr>
          <w:rFonts w:ascii="DidotLTStd" w:eastAsia="Times New Roman" w:hAnsi="DidotLTStd" w:cs="Helvetica"/>
          <w:color w:val="150958"/>
          <w:sz w:val="21"/>
          <w:szCs w:val="21"/>
          <w:lang w:eastAsia="it-IT"/>
        </w:rPr>
        <w:t> al</w:t>
      </w:r>
      <w:proofErr w:type="gramEnd"/>
      <w:r w:rsidRPr="00CF314A">
        <w:rPr>
          <w:rFonts w:ascii="DidotLTStd" w:eastAsia="Times New Roman" w:hAnsi="DidotLTStd" w:cs="Helvetica"/>
          <w:color w:val="150958"/>
          <w:sz w:val="21"/>
          <w:szCs w:val="21"/>
          <w:lang w:eastAsia="it-IT"/>
        </w:rPr>
        <w:t xml:space="preserve"> quale si prega di fare riferimento per delucidazioni e dubbi che dovessero sorgere. Sarà cura degli operatori del G.A.L. Mongioie rispondere alle osservazioni nel minor tempo possibile.</w:t>
      </w:r>
    </w:p>
    <w:p w:rsidR="00CF314A" w:rsidRDefault="00CF314A">
      <w:bookmarkStart w:id="0" w:name="_GoBack"/>
      <w:bookmarkEnd w:id="0"/>
    </w:p>
    <w:sectPr w:rsidR="00CF31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DidotLTSt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4A"/>
    <w:rsid w:val="000C608B"/>
    <w:rsid w:val="005F366C"/>
    <w:rsid w:val="00CF31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EBD83-9510-41EA-A965-504F013C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479825">
      <w:bodyDiv w:val="1"/>
      <w:marLeft w:val="0"/>
      <w:marRight w:val="0"/>
      <w:marTop w:val="0"/>
      <w:marBottom w:val="0"/>
      <w:divBdr>
        <w:top w:val="none" w:sz="0" w:space="0" w:color="auto"/>
        <w:left w:val="none" w:sz="0" w:space="0" w:color="auto"/>
        <w:bottom w:val="none" w:sz="0" w:space="0" w:color="auto"/>
        <w:right w:val="none" w:sz="0" w:space="0" w:color="auto"/>
      </w:divBdr>
      <w:divsChild>
        <w:div w:id="460803238">
          <w:marLeft w:val="0"/>
          <w:marRight w:val="0"/>
          <w:marTop w:val="0"/>
          <w:marBottom w:val="0"/>
          <w:divBdr>
            <w:top w:val="none" w:sz="0" w:space="0" w:color="auto"/>
            <w:left w:val="none" w:sz="0" w:space="0" w:color="auto"/>
            <w:bottom w:val="none" w:sz="0" w:space="0" w:color="auto"/>
            <w:right w:val="none" w:sz="0" w:space="0" w:color="auto"/>
          </w:divBdr>
          <w:divsChild>
            <w:div w:id="332685276">
              <w:marLeft w:val="0"/>
              <w:marRight w:val="0"/>
              <w:marTop w:val="0"/>
              <w:marBottom w:val="0"/>
              <w:divBdr>
                <w:top w:val="none" w:sz="0" w:space="0" w:color="auto"/>
                <w:left w:val="none" w:sz="0" w:space="0" w:color="auto"/>
                <w:bottom w:val="none" w:sz="0" w:space="0" w:color="auto"/>
                <w:right w:val="none" w:sz="0" w:space="0" w:color="auto"/>
              </w:divBdr>
              <w:divsChild>
                <w:div w:id="2108499878">
                  <w:marLeft w:val="0"/>
                  <w:marRight w:val="0"/>
                  <w:marTop w:val="0"/>
                  <w:marBottom w:val="300"/>
                  <w:divBdr>
                    <w:top w:val="none" w:sz="0" w:space="0" w:color="auto"/>
                    <w:left w:val="none" w:sz="0" w:space="0" w:color="auto"/>
                    <w:bottom w:val="none" w:sz="0" w:space="0" w:color="auto"/>
                    <w:right w:val="none" w:sz="0" w:space="0" w:color="auto"/>
                  </w:divBdr>
                  <w:divsChild>
                    <w:div w:id="1534921905">
                      <w:marLeft w:val="0"/>
                      <w:marRight w:val="0"/>
                      <w:marTop w:val="0"/>
                      <w:marBottom w:val="0"/>
                      <w:divBdr>
                        <w:top w:val="none" w:sz="0" w:space="0" w:color="auto"/>
                        <w:left w:val="none" w:sz="0" w:space="0" w:color="auto"/>
                        <w:bottom w:val="none" w:sz="0" w:space="0" w:color="auto"/>
                        <w:right w:val="none" w:sz="0" w:space="0" w:color="auto"/>
                      </w:divBdr>
                      <w:divsChild>
                        <w:div w:id="120156844">
                          <w:marLeft w:val="0"/>
                          <w:marRight w:val="0"/>
                          <w:marTop w:val="0"/>
                          <w:marBottom w:val="300"/>
                          <w:divBdr>
                            <w:top w:val="none" w:sz="0" w:space="0" w:color="auto"/>
                            <w:left w:val="none" w:sz="0" w:space="0" w:color="auto"/>
                            <w:bottom w:val="none" w:sz="0" w:space="0" w:color="auto"/>
                            <w:right w:val="none" w:sz="0" w:space="0" w:color="auto"/>
                          </w:divBdr>
                          <w:divsChild>
                            <w:div w:id="1505589917">
                              <w:marLeft w:val="0"/>
                              <w:marRight w:val="0"/>
                              <w:marTop w:val="0"/>
                              <w:marBottom w:val="0"/>
                              <w:divBdr>
                                <w:top w:val="none" w:sz="0" w:space="0" w:color="auto"/>
                                <w:left w:val="none" w:sz="0" w:space="0" w:color="auto"/>
                                <w:bottom w:val="none" w:sz="0" w:space="0" w:color="auto"/>
                                <w:right w:val="none" w:sz="0" w:space="0" w:color="auto"/>
                              </w:divBdr>
                              <w:divsChild>
                                <w:div w:id="296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mongioie.it/images/documenti/Leader_2014_2020/Bando_filiere_PIF_n.2.2020/Allegati_PUBBLICATI_1_3_4_5_6_7_8_9_Bando_filiere_PIF_n.-2.2020_GALMongioie.pdf" TargetMode="External"/><Relationship Id="rId13" Type="http://schemas.openxmlformats.org/officeDocument/2006/relationships/hyperlink" Target="http://www.sistemapiemonte.it/cms/privati/agricoltura/servizi/868-programma-di-sviluppo-rurale-2014-2020-procedimenti/3336-guida-al-servizio"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almongioie.it/images/documenti/Leader_2014_2020/Bando_filiere_PIF_n.2.2020/Allegato_PUBBLICATO_2_BandoFilierePIF_n.2.2020_GALMongioie.pdf" TargetMode="External"/><Relationship Id="rId12" Type="http://schemas.openxmlformats.org/officeDocument/2006/relationships/hyperlink" Target="http://www.galmongioie.it/images/documenti/Leader_2014_2020/Bando_filiere_PIF_n.2.2020/Allegato-7-PSR---ClassificazioneTerritorioRegionaleZoneAltimetriche.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info@galmongioie.it" TargetMode="External"/><Relationship Id="rId1" Type="http://schemas.openxmlformats.org/officeDocument/2006/relationships/styles" Target="styles.xml"/><Relationship Id="rId6" Type="http://schemas.openxmlformats.org/officeDocument/2006/relationships/hyperlink" Target="http://www.galmongioie.it/images/documenti/Leader_2014_2020/Bando_filiere_PIF_n.2.2020/Bando_filiere_PIF_n.2.2020_GALMongioie_PUBBLICATO.pdf" TargetMode="External"/><Relationship Id="rId11" Type="http://schemas.openxmlformats.org/officeDocument/2006/relationships/hyperlink" Target="http://www.galmongioie.it/images/documenti/Leader_2014_2020/Bando_filiere_PIF_n.1.2017/Allegato_I_del_TFUE.pdf" TargetMode="External"/><Relationship Id="rId5" Type="http://schemas.openxmlformats.org/officeDocument/2006/relationships/image" Target="media/image1.png"/><Relationship Id="rId15" Type="http://schemas.openxmlformats.org/officeDocument/2006/relationships/hyperlink" Target="http://www.galmongioie.it/content/leader/informativa-antimafia.html" TargetMode="External"/><Relationship Id="rId10" Type="http://schemas.openxmlformats.org/officeDocument/2006/relationships/hyperlink" Target="http://www.galmongioie.it/images/documenti/Leader_2014_2020/Bando_filiere_PIF_n.2.2020/Allegati_PUBBLICATI_1_3_4_5_6_7_8_9_Bando_filiere_PIF_n.%202.2020_GALMongioie_word.docx" TargetMode="External"/><Relationship Id="rId4" Type="http://schemas.openxmlformats.org/officeDocument/2006/relationships/hyperlink" Target="http://www.galmongioie.it/il-g-a-l-mongioie/uncategorised/bando-filiere-pif-n-2-2020-op-4-1-1-e-4-2-1.html" TargetMode="External"/><Relationship Id="rId9" Type="http://schemas.openxmlformats.org/officeDocument/2006/relationships/hyperlink" Target="http://www.galmongioie.it/images/documenti/Leader_2014_2020/Bando_filiere_PIF_n.2.2020/Allegato_PUBBLICATO_2_BandoFilierePIF_n.2.2020_GALMongioie_excel.xls" TargetMode="External"/><Relationship Id="rId14" Type="http://schemas.openxmlformats.org/officeDocument/2006/relationships/hyperlink" Target="http://www.galmongioie.it/content/leader/cartelli-e-targhe.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667</Words>
  <Characters>3806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amministrazione</dc:creator>
  <cp:keywords/>
  <dc:description/>
  <cp:lastModifiedBy>amministrazione</cp:lastModifiedBy>
  <cp:revision>1</cp:revision>
  <dcterms:created xsi:type="dcterms:W3CDTF">2020-06-04T09:27:00Z</dcterms:created>
  <dcterms:modified xsi:type="dcterms:W3CDTF">2020-06-04T09:31:00Z</dcterms:modified>
</cp:coreProperties>
</file>